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EE8" w:rsidRPr="001C4632" w:rsidRDefault="00262EE8" w:rsidP="00262EE8">
      <w:pPr>
        <w:pStyle w:val="ConsPlusNonformat"/>
        <w:spacing w:before="260"/>
        <w:jc w:val="right"/>
        <w:rPr>
          <w:rFonts w:ascii="Times New Roman" w:hAnsi="Times New Roman" w:cs="Times New Roman"/>
          <w:b/>
          <w:sz w:val="22"/>
          <w:szCs w:val="22"/>
        </w:rPr>
      </w:pPr>
      <w:r w:rsidRPr="00262EE8">
        <w:rPr>
          <w:rFonts w:ascii="Times New Roman" w:hAnsi="Times New Roman" w:cs="Times New Roman"/>
          <w:sz w:val="26"/>
          <w:szCs w:val="26"/>
        </w:rPr>
        <w:t xml:space="preserve">                                                                 </w:t>
      </w:r>
      <w:bookmarkStart w:id="0" w:name="_GoBack"/>
      <w:r w:rsidR="001C4632" w:rsidRPr="001C4632">
        <w:rPr>
          <w:rFonts w:ascii="Times New Roman" w:hAnsi="Times New Roman" w:cs="Times New Roman"/>
          <w:b/>
          <w:sz w:val="22"/>
          <w:szCs w:val="22"/>
        </w:rPr>
        <w:t>Приложение №1</w:t>
      </w:r>
    </w:p>
    <w:p w:rsidR="004C5F50" w:rsidRPr="0043741F" w:rsidRDefault="00262EE8" w:rsidP="00262EE8">
      <w:pPr>
        <w:pStyle w:val="ConsPlusNonformat"/>
        <w:jc w:val="right"/>
        <w:rPr>
          <w:rFonts w:ascii="Times New Roman" w:hAnsi="Times New Roman" w:cs="Times New Roman"/>
          <w:b/>
          <w:sz w:val="22"/>
          <w:szCs w:val="22"/>
        </w:rPr>
      </w:pPr>
      <w:r w:rsidRPr="0043741F">
        <w:rPr>
          <w:rFonts w:ascii="Times New Roman" w:hAnsi="Times New Roman" w:cs="Times New Roman"/>
          <w:b/>
          <w:sz w:val="22"/>
          <w:szCs w:val="22"/>
        </w:rPr>
        <w:t xml:space="preserve">                                      </w:t>
      </w:r>
      <w:r w:rsidR="001C4632">
        <w:rPr>
          <w:rFonts w:ascii="Times New Roman" w:hAnsi="Times New Roman" w:cs="Times New Roman"/>
          <w:b/>
          <w:sz w:val="22"/>
          <w:szCs w:val="22"/>
        </w:rPr>
        <w:t>к приказу</w:t>
      </w:r>
      <w:r w:rsidR="004C5F50" w:rsidRPr="0043741F">
        <w:rPr>
          <w:rFonts w:ascii="Times New Roman" w:hAnsi="Times New Roman" w:cs="Times New Roman"/>
          <w:b/>
          <w:sz w:val="22"/>
          <w:szCs w:val="22"/>
        </w:rPr>
        <w:t xml:space="preserve"> </w:t>
      </w:r>
      <w:r w:rsidRPr="0043741F">
        <w:rPr>
          <w:rFonts w:ascii="Times New Roman" w:hAnsi="Times New Roman" w:cs="Times New Roman"/>
          <w:b/>
          <w:sz w:val="22"/>
          <w:szCs w:val="22"/>
        </w:rPr>
        <w:t xml:space="preserve">ОГАУЗ «Санаторий «Красиво»                 </w:t>
      </w:r>
      <w:r w:rsidR="004C5F50" w:rsidRPr="0043741F">
        <w:rPr>
          <w:rFonts w:ascii="Times New Roman" w:hAnsi="Times New Roman" w:cs="Times New Roman"/>
          <w:b/>
          <w:sz w:val="22"/>
          <w:szCs w:val="22"/>
        </w:rPr>
        <w:t xml:space="preserve">    </w:t>
      </w:r>
    </w:p>
    <w:p w:rsidR="00262EE8" w:rsidRPr="0043741F" w:rsidRDefault="00262EE8" w:rsidP="00262EE8">
      <w:pPr>
        <w:pStyle w:val="ConsPlusNonformat"/>
        <w:jc w:val="right"/>
        <w:rPr>
          <w:rFonts w:ascii="Times New Roman" w:hAnsi="Times New Roman" w:cs="Times New Roman"/>
          <w:b/>
          <w:sz w:val="22"/>
          <w:szCs w:val="22"/>
        </w:rPr>
      </w:pPr>
      <w:r w:rsidRPr="0043741F">
        <w:rPr>
          <w:rFonts w:ascii="Times New Roman" w:hAnsi="Times New Roman" w:cs="Times New Roman"/>
          <w:b/>
          <w:sz w:val="22"/>
          <w:szCs w:val="22"/>
        </w:rPr>
        <w:t xml:space="preserve"> </w:t>
      </w:r>
      <w:r w:rsidR="001C4632">
        <w:rPr>
          <w:rFonts w:ascii="Times New Roman" w:hAnsi="Times New Roman" w:cs="Times New Roman"/>
          <w:b/>
          <w:sz w:val="22"/>
          <w:szCs w:val="22"/>
        </w:rPr>
        <w:t>о</w:t>
      </w:r>
      <w:r w:rsidRPr="0043741F">
        <w:rPr>
          <w:rFonts w:ascii="Times New Roman" w:hAnsi="Times New Roman" w:cs="Times New Roman"/>
          <w:b/>
          <w:sz w:val="22"/>
          <w:szCs w:val="22"/>
        </w:rPr>
        <w:t>т «</w:t>
      </w:r>
      <w:r w:rsidR="004C5F50" w:rsidRPr="0043741F">
        <w:rPr>
          <w:rFonts w:ascii="Times New Roman" w:hAnsi="Times New Roman" w:cs="Times New Roman"/>
          <w:b/>
          <w:sz w:val="22"/>
          <w:szCs w:val="22"/>
        </w:rPr>
        <w:t>06</w:t>
      </w:r>
      <w:r w:rsidRPr="0043741F">
        <w:rPr>
          <w:rFonts w:ascii="Times New Roman" w:hAnsi="Times New Roman" w:cs="Times New Roman"/>
          <w:b/>
          <w:sz w:val="22"/>
          <w:szCs w:val="22"/>
        </w:rPr>
        <w:t xml:space="preserve">» </w:t>
      </w:r>
      <w:r w:rsidR="004C5F50" w:rsidRPr="0043741F">
        <w:rPr>
          <w:rFonts w:ascii="Times New Roman" w:hAnsi="Times New Roman" w:cs="Times New Roman"/>
          <w:b/>
          <w:sz w:val="22"/>
          <w:szCs w:val="22"/>
        </w:rPr>
        <w:t xml:space="preserve">сентября </w:t>
      </w:r>
      <w:r w:rsidRPr="0043741F">
        <w:rPr>
          <w:rFonts w:ascii="Times New Roman" w:hAnsi="Times New Roman" w:cs="Times New Roman"/>
          <w:b/>
          <w:sz w:val="22"/>
          <w:szCs w:val="22"/>
        </w:rPr>
        <w:t xml:space="preserve">№ </w:t>
      </w:r>
      <w:r w:rsidR="004C5F50" w:rsidRPr="0043741F">
        <w:rPr>
          <w:rFonts w:ascii="Times New Roman" w:hAnsi="Times New Roman" w:cs="Times New Roman"/>
          <w:b/>
          <w:sz w:val="22"/>
          <w:szCs w:val="22"/>
        </w:rPr>
        <w:t>485-п</w:t>
      </w:r>
    </w:p>
    <w:bookmarkEnd w:id="0"/>
    <w:p w:rsidR="00262EE8" w:rsidRDefault="00262EE8" w:rsidP="00262EE8">
      <w:pPr>
        <w:pStyle w:val="ConsPlusNormal"/>
        <w:ind w:firstLine="540"/>
        <w:jc w:val="both"/>
        <w:rPr>
          <w:rFonts w:ascii="Times New Roman" w:hAnsi="Times New Roman" w:cs="Times New Roman"/>
          <w:sz w:val="26"/>
          <w:szCs w:val="26"/>
        </w:rPr>
      </w:pPr>
    </w:p>
    <w:p w:rsidR="00262EE8" w:rsidRDefault="00262EE8" w:rsidP="00262EE8">
      <w:pPr>
        <w:pStyle w:val="ConsPlusNormal"/>
        <w:ind w:firstLine="540"/>
        <w:jc w:val="both"/>
        <w:rPr>
          <w:rFonts w:ascii="Times New Roman" w:hAnsi="Times New Roman" w:cs="Times New Roman"/>
          <w:sz w:val="26"/>
          <w:szCs w:val="26"/>
        </w:rPr>
      </w:pPr>
    </w:p>
    <w:p w:rsidR="00687866" w:rsidRPr="00262EE8" w:rsidRDefault="00687866" w:rsidP="00262EE8">
      <w:pPr>
        <w:pStyle w:val="ConsPlusNormal"/>
        <w:ind w:firstLine="540"/>
        <w:jc w:val="both"/>
        <w:rPr>
          <w:rFonts w:ascii="Times New Roman" w:hAnsi="Times New Roman" w:cs="Times New Roman"/>
          <w:sz w:val="26"/>
          <w:szCs w:val="26"/>
        </w:rPr>
      </w:pPr>
    </w:p>
    <w:p w:rsidR="00262EE8" w:rsidRPr="00262EE8" w:rsidRDefault="00262EE8" w:rsidP="00262EE8">
      <w:pPr>
        <w:pStyle w:val="ConsPlusNormal"/>
        <w:jc w:val="center"/>
        <w:rPr>
          <w:rFonts w:ascii="Times New Roman" w:hAnsi="Times New Roman" w:cs="Times New Roman"/>
          <w:b/>
          <w:sz w:val="26"/>
          <w:szCs w:val="26"/>
        </w:rPr>
      </w:pPr>
      <w:r w:rsidRPr="00262EE8">
        <w:rPr>
          <w:rFonts w:ascii="Times New Roman" w:hAnsi="Times New Roman" w:cs="Times New Roman"/>
          <w:b/>
          <w:sz w:val="26"/>
          <w:szCs w:val="26"/>
        </w:rPr>
        <w:t>Положение</w:t>
      </w:r>
    </w:p>
    <w:p w:rsidR="00262EE8" w:rsidRPr="00262EE8" w:rsidRDefault="00262EE8" w:rsidP="00262EE8">
      <w:pPr>
        <w:pStyle w:val="ConsPlusNormal"/>
        <w:jc w:val="center"/>
        <w:rPr>
          <w:rFonts w:ascii="Times New Roman" w:hAnsi="Times New Roman" w:cs="Times New Roman"/>
          <w:b/>
          <w:sz w:val="26"/>
          <w:szCs w:val="26"/>
        </w:rPr>
      </w:pPr>
      <w:r w:rsidRPr="00262EE8">
        <w:rPr>
          <w:rFonts w:ascii="Times New Roman" w:hAnsi="Times New Roman" w:cs="Times New Roman"/>
          <w:b/>
          <w:sz w:val="26"/>
          <w:szCs w:val="26"/>
        </w:rPr>
        <w:t>о порядке и условиях предоставления платных медицинских</w:t>
      </w:r>
    </w:p>
    <w:p w:rsidR="00262EE8" w:rsidRPr="00262EE8" w:rsidRDefault="00262EE8" w:rsidP="00262EE8">
      <w:pPr>
        <w:pStyle w:val="ConsPlusNormal"/>
        <w:jc w:val="center"/>
        <w:rPr>
          <w:rFonts w:ascii="Times New Roman" w:hAnsi="Times New Roman" w:cs="Times New Roman"/>
          <w:b/>
          <w:sz w:val="26"/>
          <w:szCs w:val="26"/>
        </w:rPr>
      </w:pPr>
      <w:r w:rsidRPr="00262EE8">
        <w:rPr>
          <w:rFonts w:ascii="Times New Roman" w:hAnsi="Times New Roman" w:cs="Times New Roman"/>
          <w:b/>
          <w:sz w:val="26"/>
          <w:szCs w:val="26"/>
        </w:rPr>
        <w:t>услуг в ОГАУЗ «Санаторий «Красиво»</w:t>
      </w:r>
    </w:p>
    <w:p w:rsidR="00262EE8" w:rsidRPr="00262EE8" w:rsidRDefault="00262EE8" w:rsidP="00262EE8">
      <w:pPr>
        <w:pStyle w:val="ConsPlusNormal"/>
        <w:ind w:firstLine="540"/>
        <w:jc w:val="both"/>
        <w:rPr>
          <w:rFonts w:ascii="Times New Roman" w:hAnsi="Times New Roman" w:cs="Times New Roman"/>
          <w:sz w:val="26"/>
          <w:szCs w:val="26"/>
        </w:rPr>
      </w:pPr>
    </w:p>
    <w:p w:rsidR="00262EE8" w:rsidRPr="00F754CE" w:rsidRDefault="00262EE8" w:rsidP="00262EE8">
      <w:pPr>
        <w:pStyle w:val="ConsPlusNormal"/>
        <w:jc w:val="center"/>
        <w:outlineLvl w:val="0"/>
        <w:rPr>
          <w:rFonts w:ascii="Times New Roman" w:hAnsi="Times New Roman" w:cs="Times New Roman"/>
          <w:b/>
          <w:sz w:val="26"/>
          <w:szCs w:val="26"/>
        </w:rPr>
      </w:pPr>
      <w:r w:rsidRPr="00F754CE">
        <w:rPr>
          <w:rFonts w:ascii="Times New Roman" w:hAnsi="Times New Roman" w:cs="Times New Roman"/>
          <w:b/>
          <w:sz w:val="26"/>
          <w:szCs w:val="26"/>
        </w:rPr>
        <w:t>1. Общие положения</w:t>
      </w:r>
    </w:p>
    <w:p w:rsidR="00262EE8" w:rsidRPr="00262EE8" w:rsidRDefault="00262EE8" w:rsidP="00262EE8">
      <w:pPr>
        <w:pStyle w:val="ConsPlusNormal"/>
        <w:ind w:firstLine="540"/>
        <w:jc w:val="both"/>
        <w:rPr>
          <w:rFonts w:ascii="Times New Roman" w:hAnsi="Times New Roman" w:cs="Times New Roman"/>
          <w:sz w:val="26"/>
          <w:szCs w:val="26"/>
        </w:rPr>
      </w:pPr>
      <w:r w:rsidRPr="00262EE8">
        <w:rPr>
          <w:rFonts w:ascii="Times New Roman" w:hAnsi="Times New Roman" w:cs="Times New Roman"/>
          <w:sz w:val="26"/>
          <w:szCs w:val="26"/>
        </w:rPr>
        <w:t xml:space="preserve">1.1. Настоящее положение о предоставлении платных медицинских услуг в </w:t>
      </w:r>
      <w:r>
        <w:rPr>
          <w:rFonts w:ascii="Times New Roman" w:hAnsi="Times New Roman" w:cs="Times New Roman"/>
          <w:sz w:val="26"/>
          <w:szCs w:val="26"/>
        </w:rPr>
        <w:t>ОГАУЗ «Санаторий «Красиво»</w:t>
      </w:r>
      <w:r w:rsidRPr="00262EE8">
        <w:rPr>
          <w:rFonts w:ascii="Times New Roman" w:hAnsi="Times New Roman" w:cs="Times New Roman"/>
          <w:sz w:val="26"/>
          <w:szCs w:val="26"/>
        </w:rPr>
        <w:t xml:space="preserve"> (далее - Положение) разработано в соответствии с Гражданским </w:t>
      </w:r>
      <w:hyperlink r:id="rId4" w:history="1">
        <w:r w:rsidRPr="00262EE8">
          <w:rPr>
            <w:rFonts w:ascii="Times New Roman" w:hAnsi="Times New Roman" w:cs="Times New Roman"/>
            <w:sz w:val="26"/>
            <w:szCs w:val="26"/>
          </w:rPr>
          <w:t>кодексом</w:t>
        </w:r>
      </w:hyperlink>
      <w:r w:rsidRPr="00262EE8">
        <w:rPr>
          <w:rFonts w:ascii="Times New Roman" w:hAnsi="Times New Roman" w:cs="Times New Roman"/>
          <w:sz w:val="26"/>
          <w:szCs w:val="26"/>
        </w:rPr>
        <w:t xml:space="preserve"> Российской Федерации, Федеральным </w:t>
      </w:r>
      <w:hyperlink r:id="rId5" w:history="1">
        <w:r w:rsidRPr="00262EE8">
          <w:rPr>
            <w:rFonts w:ascii="Times New Roman" w:hAnsi="Times New Roman" w:cs="Times New Roman"/>
            <w:sz w:val="26"/>
            <w:szCs w:val="26"/>
          </w:rPr>
          <w:t>законом</w:t>
        </w:r>
      </w:hyperlink>
      <w:r w:rsidRPr="00262EE8">
        <w:rPr>
          <w:rFonts w:ascii="Times New Roman" w:hAnsi="Times New Roman" w:cs="Times New Roman"/>
          <w:sz w:val="26"/>
          <w:szCs w:val="26"/>
        </w:rPr>
        <w:t xml:space="preserve"> от 21.11.2011 N 323-ФЗ "Об основах охраны здоровья граждан в Российской Федерации", </w:t>
      </w:r>
      <w:hyperlink r:id="rId6" w:history="1">
        <w:r w:rsidRPr="00262EE8">
          <w:rPr>
            <w:rFonts w:ascii="Times New Roman" w:hAnsi="Times New Roman" w:cs="Times New Roman"/>
            <w:sz w:val="26"/>
            <w:szCs w:val="26"/>
          </w:rPr>
          <w:t>Правилами</w:t>
        </w:r>
      </w:hyperlink>
      <w:r w:rsidRPr="00262EE8">
        <w:rPr>
          <w:rFonts w:ascii="Times New Roman" w:hAnsi="Times New Roman" w:cs="Times New Roman"/>
          <w:sz w:val="26"/>
          <w:szCs w:val="26"/>
        </w:rPr>
        <w:t xml:space="preserve"> предоставления медицинскими организациями платных медицинских услуг, утвержденными Постановлением Правительства Российской Федерации 11.05.2023 N 736,</w:t>
      </w:r>
      <w:r>
        <w:rPr>
          <w:rFonts w:ascii="Times New Roman" w:hAnsi="Times New Roman" w:cs="Times New Roman"/>
          <w:sz w:val="26"/>
          <w:szCs w:val="26"/>
        </w:rPr>
        <w:t xml:space="preserve"> Порядком определения цен (тарифов) на платные медицинские услуги, предоставляемые медицинскими организациями области, а также условий использования материально-технической базы и привлечении медицинских работников для оказания платных услуг, утвержденным Приказом министерства здравоохранения Белгородской области от 16.08.2023 года №925</w:t>
      </w:r>
      <w:r w:rsidRPr="00262EE8">
        <w:rPr>
          <w:rFonts w:ascii="Times New Roman" w:hAnsi="Times New Roman" w:cs="Times New Roman"/>
          <w:sz w:val="26"/>
          <w:szCs w:val="26"/>
        </w:rPr>
        <w:t xml:space="preserve"> и определяет требования к оказанию платных медицинских услуг в </w:t>
      </w:r>
      <w:r>
        <w:rPr>
          <w:rFonts w:ascii="Times New Roman" w:hAnsi="Times New Roman" w:cs="Times New Roman"/>
          <w:sz w:val="26"/>
          <w:szCs w:val="26"/>
        </w:rPr>
        <w:t xml:space="preserve">ОГАУЗ «Санаторий «Красиво» </w:t>
      </w:r>
      <w:r w:rsidRPr="00262EE8">
        <w:rPr>
          <w:rFonts w:ascii="Times New Roman" w:hAnsi="Times New Roman" w:cs="Times New Roman"/>
          <w:sz w:val="26"/>
          <w:szCs w:val="26"/>
        </w:rPr>
        <w:t>(далее - Медицинская организация) гражданам с целью более полного удовлетворения потребности населения в медицинской помощи.</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1.2. В настоящем Положении используются следующие понятия:</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1.2.1. 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Договоры).</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1.2.2.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 и определенную стоимость.</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 xml:space="preserve">1.2.3. 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7" w:history="1">
        <w:r w:rsidRPr="00262EE8">
          <w:rPr>
            <w:rFonts w:ascii="Times New Roman" w:hAnsi="Times New Roman" w:cs="Times New Roman"/>
            <w:sz w:val="26"/>
            <w:szCs w:val="26"/>
          </w:rPr>
          <w:t>закона</w:t>
        </w:r>
      </w:hyperlink>
      <w:r w:rsidRPr="00262EE8">
        <w:rPr>
          <w:rFonts w:ascii="Times New Roman" w:hAnsi="Times New Roman" w:cs="Times New Roman"/>
          <w:sz w:val="26"/>
          <w:szCs w:val="26"/>
        </w:rPr>
        <w:t xml:space="preserve"> от 21.11.2011 N 323-ФЗ "Об основах охраны здоровья граждан в Российской Федерации".</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1.2.4. Заказчик - физическое или юридическое лицо, имеющее намерение заказать или приобрести либо заказывающее или приобретающее платные медицинские услуги в соответствии с договором в пользу потребителя.</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1.2.5. Исполнитель - медицинская организация, предоставляющая платные медицинские услуги потребителям.</w:t>
      </w:r>
    </w:p>
    <w:p w:rsidR="00262EE8" w:rsidRPr="00262EE8" w:rsidRDefault="00262EE8" w:rsidP="00262EE8">
      <w:pPr>
        <w:pStyle w:val="ConsPlusNormal"/>
        <w:ind w:firstLine="540"/>
        <w:jc w:val="both"/>
        <w:rPr>
          <w:rFonts w:ascii="Times New Roman" w:hAnsi="Times New Roman" w:cs="Times New Roman"/>
          <w:sz w:val="26"/>
          <w:szCs w:val="26"/>
        </w:rPr>
      </w:pPr>
    </w:p>
    <w:p w:rsidR="00262EE8" w:rsidRPr="00F754CE" w:rsidRDefault="00262EE8" w:rsidP="00262EE8">
      <w:pPr>
        <w:pStyle w:val="ConsPlusNormal"/>
        <w:jc w:val="center"/>
        <w:outlineLvl w:val="0"/>
        <w:rPr>
          <w:rFonts w:ascii="Times New Roman" w:hAnsi="Times New Roman" w:cs="Times New Roman"/>
          <w:b/>
          <w:sz w:val="26"/>
          <w:szCs w:val="26"/>
        </w:rPr>
      </w:pPr>
      <w:r w:rsidRPr="00F754CE">
        <w:rPr>
          <w:rFonts w:ascii="Times New Roman" w:hAnsi="Times New Roman" w:cs="Times New Roman"/>
          <w:b/>
          <w:sz w:val="26"/>
          <w:szCs w:val="26"/>
        </w:rPr>
        <w:t>2. Основания и условия оказания платных медицинских услуг</w:t>
      </w:r>
    </w:p>
    <w:p w:rsidR="00262EE8" w:rsidRPr="00262EE8" w:rsidRDefault="00262EE8" w:rsidP="00262EE8">
      <w:pPr>
        <w:pStyle w:val="ConsPlusNormal"/>
        <w:ind w:firstLine="540"/>
        <w:jc w:val="both"/>
        <w:rPr>
          <w:rFonts w:ascii="Times New Roman" w:hAnsi="Times New Roman" w:cs="Times New Roman"/>
          <w:sz w:val="26"/>
          <w:szCs w:val="26"/>
        </w:rPr>
      </w:pPr>
      <w:r w:rsidRPr="00262EE8">
        <w:rPr>
          <w:rFonts w:ascii="Times New Roman" w:hAnsi="Times New Roman" w:cs="Times New Roman"/>
          <w:sz w:val="26"/>
          <w:szCs w:val="26"/>
        </w:rPr>
        <w:t>2.1. При заключении договора потребителю и (или)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2.2.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2.3. Основаниями для оказания платных медицинских услуг являются:</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2.3.1. Оказание медицинских услуг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 по желанию потребителя (заказчика).</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2.3.2. Предоставление медицинских услуг анонимно (кроме случаев, предусмотренных законодательством Российской Федерации).</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2.3.3. Предоставление медицинских услуг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2.3.4. Добровольное желание гражданина или его законного представителя получить медицинскую услугу на возмездной основе.</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2.4. Скорая медицинская помощь всем категориям граждан оказывается бесплатно. Оказание скорой медицинской помощи на возмездной основе допускается только в случае включения данного вида медицинской помощи страховыми организациями в программу добровольного медицинского страхования.</w:t>
      </w:r>
    </w:p>
    <w:p w:rsid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2.5. Платные медицинские услуги оказываются Медицинской организацией на основании Лицензии от "</w:t>
      </w:r>
      <w:r>
        <w:rPr>
          <w:rFonts w:ascii="Times New Roman" w:hAnsi="Times New Roman" w:cs="Times New Roman"/>
          <w:sz w:val="26"/>
          <w:szCs w:val="26"/>
        </w:rPr>
        <w:t>29</w:t>
      </w:r>
      <w:r w:rsidRPr="00262EE8">
        <w:rPr>
          <w:rFonts w:ascii="Times New Roman" w:hAnsi="Times New Roman" w:cs="Times New Roman"/>
          <w:sz w:val="26"/>
          <w:szCs w:val="26"/>
        </w:rPr>
        <w:t>"</w:t>
      </w:r>
      <w:r>
        <w:rPr>
          <w:rFonts w:ascii="Times New Roman" w:hAnsi="Times New Roman" w:cs="Times New Roman"/>
          <w:sz w:val="26"/>
          <w:szCs w:val="26"/>
        </w:rPr>
        <w:t xml:space="preserve"> мая 2014</w:t>
      </w:r>
      <w:r w:rsidRPr="00262EE8">
        <w:rPr>
          <w:rFonts w:ascii="Times New Roman" w:hAnsi="Times New Roman" w:cs="Times New Roman"/>
          <w:sz w:val="26"/>
          <w:szCs w:val="26"/>
        </w:rPr>
        <w:t xml:space="preserve">_г. N </w:t>
      </w:r>
      <w:r>
        <w:rPr>
          <w:rFonts w:ascii="Times New Roman" w:hAnsi="Times New Roman" w:cs="Times New Roman"/>
          <w:sz w:val="26"/>
          <w:szCs w:val="26"/>
        </w:rPr>
        <w:t xml:space="preserve">ЛО-31-01-001569 </w:t>
      </w:r>
      <w:r w:rsidRPr="00262EE8">
        <w:rPr>
          <w:rFonts w:ascii="Times New Roman" w:hAnsi="Times New Roman" w:cs="Times New Roman"/>
          <w:sz w:val="26"/>
          <w:szCs w:val="26"/>
        </w:rPr>
        <w:t>на следующие виды медицинской деятельности:</w:t>
      </w:r>
    </w:p>
    <w:p w:rsidR="00396944" w:rsidRPr="00396944" w:rsidRDefault="00396944" w:rsidP="00396944">
      <w:pPr>
        <w:spacing w:after="3" w:line="264" w:lineRule="auto"/>
        <w:ind w:left="14" w:right="77"/>
        <w:jc w:val="both"/>
        <w:rPr>
          <w:sz w:val="26"/>
          <w:szCs w:val="26"/>
        </w:rPr>
      </w:pPr>
      <w:r w:rsidRPr="00396944">
        <w:rPr>
          <w:sz w:val="26"/>
          <w:szCs w:val="26"/>
        </w:rPr>
        <w:t xml:space="preserve">     </w:t>
      </w:r>
      <w:r>
        <w:rPr>
          <w:sz w:val="26"/>
          <w:szCs w:val="26"/>
        </w:rPr>
        <w:t>П</w:t>
      </w:r>
      <w:r w:rsidRPr="00396944">
        <w:rPr>
          <w:sz w:val="26"/>
          <w:szCs w:val="26"/>
        </w:rPr>
        <w:t xml:space="preserve">ри оказании первичной доврачебной медико-санитарной помощи в амбулаторных условиях по: сестринскому делу в косметологии; </w:t>
      </w:r>
    </w:p>
    <w:p w:rsidR="00396944" w:rsidRPr="00396944" w:rsidRDefault="00396944" w:rsidP="00396944">
      <w:pPr>
        <w:spacing w:after="3" w:line="264" w:lineRule="auto"/>
        <w:ind w:left="14" w:right="77" w:hanging="14"/>
        <w:jc w:val="both"/>
        <w:rPr>
          <w:sz w:val="26"/>
          <w:szCs w:val="26"/>
        </w:rPr>
      </w:pPr>
      <w:r w:rsidRPr="00396944">
        <w:rPr>
          <w:sz w:val="26"/>
          <w:szCs w:val="26"/>
        </w:rPr>
        <w:t xml:space="preserve">     </w:t>
      </w:r>
      <w:r w:rsidR="00F754CE">
        <w:rPr>
          <w:sz w:val="26"/>
          <w:szCs w:val="26"/>
        </w:rPr>
        <w:t>П</w:t>
      </w:r>
      <w:r w:rsidRPr="00396944">
        <w:rPr>
          <w:sz w:val="26"/>
          <w:szCs w:val="26"/>
        </w:rPr>
        <w:t>ри оказании первичной специализированной медико-санитарной помощи в амбулаторных условиях по: косметологии;</w:t>
      </w:r>
    </w:p>
    <w:p w:rsidR="00396944" w:rsidRPr="00396944" w:rsidRDefault="00396944" w:rsidP="00396944">
      <w:pPr>
        <w:spacing w:after="42" w:line="263" w:lineRule="auto"/>
        <w:ind w:left="14" w:right="81" w:hanging="10"/>
        <w:jc w:val="both"/>
        <w:rPr>
          <w:sz w:val="26"/>
          <w:szCs w:val="26"/>
        </w:rPr>
      </w:pPr>
      <w:r w:rsidRPr="00396944">
        <w:rPr>
          <w:sz w:val="26"/>
          <w:szCs w:val="26"/>
        </w:rPr>
        <w:t xml:space="preserve">     При оказании специализированной, в том числе высокотехнологичной, медицинской помощи организуются и выполняются следующие работы (услуги):</w:t>
      </w:r>
    </w:p>
    <w:p w:rsidR="00396944" w:rsidRPr="00396944" w:rsidRDefault="00396944" w:rsidP="00396944">
      <w:pPr>
        <w:spacing w:after="3" w:line="263" w:lineRule="auto"/>
        <w:ind w:left="14" w:right="81" w:hanging="10"/>
        <w:jc w:val="both"/>
        <w:rPr>
          <w:sz w:val="26"/>
          <w:szCs w:val="26"/>
        </w:rPr>
      </w:pPr>
      <w:r w:rsidRPr="00396944">
        <w:rPr>
          <w:sz w:val="26"/>
          <w:szCs w:val="26"/>
        </w:rPr>
        <w:lastRenderedPageBreak/>
        <w:t xml:space="preserve">     при оказании специализированной медицинской помощи в стационарных условиях по:</w:t>
      </w:r>
    </w:p>
    <w:p w:rsidR="00396944" w:rsidRPr="00396944" w:rsidRDefault="00396944" w:rsidP="00396944">
      <w:pPr>
        <w:spacing w:after="3" w:line="263" w:lineRule="auto"/>
        <w:ind w:left="14" w:right="81" w:firstLine="230"/>
        <w:jc w:val="both"/>
        <w:rPr>
          <w:sz w:val="26"/>
          <w:szCs w:val="26"/>
        </w:rPr>
      </w:pPr>
      <w:r w:rsidRPr="00396944">
        <w:rPr>
          <w:sz w:val="26"/>
          <w:szCs w:val="26"/>
        </w:rPr>
        <w:t xml:space="preserve"> акушерству и гинекологии (за исключением использования вспомогательных репродуктивных технологий); диетологии; кардиологии; клинической лабораторной диагностике; лабораторной диагностике; лечебной физкультуре; лечебной физкультуре и спортивной медицине; мануальной терапии; медицинской реабилитации; медицинскому массажу; неврологии; организации здравоохранения и общественному здоровью; рентгенологии; рефлексотерапии; сестринскому делу; сестринскому делу в педиатрии; ультразвуковой диагностике; управлению сестринской деятельностью; физиотерапии; функциональной диагностике; эндокринологии; эндоскопии;</w:t>
      </w:r>
    </w:p>
    <w:p w:rsidR="00396944" w:rsidRPr="00396944" w:rsidRDefault="00396944" w:rsidP="00396944">
      <w:pPr>
        <w:spacing w:after="26" w:line="263" w:lineRule="auto"/>
        <w:ind w:left="14" w:right="81" w:hanging="10"/>
        <w:jc w:val="both"/>
        <w:rPr>
          <w:sz w:val="26"/>
          <w:szCs w:val="26"/>
        </w:rPr>
      </w:pPr>
      <w:r w:rsidRPr="00396944">
        <w:rPr>
          <w:sz w:val="26"/>
          <w:szCs w:val="26"/>
        </w:rPr>
        <w:t xml:space="preserve">     При оказании медицинской помощи при санаторно-курортном лечении организуются и выполняются работы (услуги) по:</w:t>
      </w:r>
    </w:p>
    <w:p w:rsidR="00396944" w:rsidRPr="00396944" w:rsidRDefault="00396944" w:rsidP="00396944">
      <w:pPr>
        <w:spacing w:after="0" w:line="261" w:lineRule="auto"/>
        <w:ind w:left="14" w:right="154" w:hanging="14"/>
        <w:jc w:val="both"/>
        <w:rPr>
          <w:sz w:val="26"/>
          <w:szCs w:val="26"/>
        </w:rPr>
      </w:pPr>
      <w:r w:rsidRPr="00396944">
        <w:rPr>
          <w:sz w:val="26"/>
          <w:szCs w:val="26"/>
        </w:rPr>
        <w:t xml:space="preserve">     акушерству и гинекологии (за исключением использования вспомогательных репродуктивных технологий); гастроэнтерологии; диетологии: кардиологии; клинической лабораторной диагностике; лабораторной диагностике; лечебной физкультуре; лечебной физкультуре и спортивной медицине; мануальной терапии; медицинской реабилитации; медицинскому массажу; неврологии; организации здравоохранения и общественному здоровью; офтальмологии; педиатрии: </w:t>
      </w:r>
      <w:proofErr w:type="spellStart"/>
      <w:r w:rsidRPr="00396944">
        <w:rPr>
          <w:sz w:val="26"/>
          <w:szCs w:val="26"/>
        </w:rPr>
        <w:t>профпатологии</w:t>
      </w:r>
      <w:proofErr w:type="spellEnd"/>
      <w:r w:rsidRPr="00396944">
        <w:rPr>
          <w:sz w:val="26"/>
          <w:szCs w:val="26"/>
        </w:rPr>
        <w:t>; пульмонологии; рентгенологии; рефлексотерапии; сестринскому делу; сестринскому делу в педиатрии; стоматологии; стоматологии терапевтической; терапии; травматологии и ортопедии; ультразвуковой диагностике; управлению сестринской деятельностью; урологии; физиотерапии; функциональной диагностике; эндокринологии; эндоскопии:</w:t>
      </w:r>
    </w:p>
    <w:p w:rsidR="00396944" w:rsidRPr="00396944" w:rsidRDefault="00396944" w:rsidP="00396944">
      <w:pPr>
        <w:spacing w:after="3" w:line="263" w:lineRule="auto"/>
        <w:ind w:left="14" w:right="547" w:hanging="10"/>
        <w:jc w:val="both"/>
        <w:rPr>
          <w:sz w:val="26"/>
          <w:szCs w:val="26"/>
        </w:rPr>
      </w:pPr>
      <w:r w:rsidRPr="00396944">
        <w:rPr>
          <w:sz w:val="26"/>
          <w:szCs w:val="26"/>
        </w:rPr>
        <w:t xml:space="preserve">     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осмотров по:</w:t>
      </w:r>
    </w:p>
    <w:p w:rsidR="00396944" w:rsidRPr="00396944" w:rsidRDefault="00396944" w:rsidP="00396944">
      <w:pPr>
        <w:spacing w:after="282" w:line="263" w:lineRule="auto"/>
        <w:ind w:left="14" w:right="81" w:hanging="14"/>
        <w:jc w:val="both"/>
        <w:rPr>
          <w:sz w:val="26"/>
          <w:szCs w:val="26"/>
        </w:rPr>
      </w:pPr>
      <w:r w:rsidRPr="00396944">
        <w:rPr>
          <w:sz w:val="26"/>
          <w:szCs w:val="26"/>
        </w:rPr>
        <w:t xml:space="preserve">     медицинским осмотрам (</w:t>
      </w:r>
      <w:proofErr w:type="spellStart"/>
      <w:r w:rsidRPr="00396944">
        <w:rPr>
          <w:sz w:val="26"/>
          <w:szCs w:val="26"/>
        </w:rPr>
        <w:t>предрейсовым</w:t>
      </w:r>
      <w:proofErr w:type="spellEnd"/>
      <w:r w:rsidRPr="00396944">
        <w:rPr>
          <w:sz w:val="26"/>
          <w:szCs w:val="26"/>
        </w:rPr>
        <w:t xml:space="preserve">, </w:t>
      </w:r>
      <w:proofErr w:type="spellStart"/>
      <w:r w:rsidRPr="00396944">
        <w:rPr>
          <w:sz w:val="26"/>
          <w:szCs w:val="26"/>
        </w:rPr>
        <w:t>послерейсовым</w:t>
      </w:r>
      <w:proofErr w:type="spellEnd"/>
      <w:r w:rsidRPr="00396944">
        <w:rPr>
          <w:sz w:val="26"/>
          <w:szCs w:val="26"/>
        </w:rPr>
        <w:t>); при проведении медицинских экспертиз по: экспертизе качества медицинской помощи; экспертизе временной нетрудоспособности.</w:t>
      </w:r>
    </w:p>
    <w:p w:rsidR="00154175" w:rsidRPr="00262EE8" w:rsidRDefault="00154175" w:rsidP="00262EE8">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 xml:space="preserve">2.6. Медицинская организация имеет расчетный счет в </w:t>
      </w:r>
      <w:r w:rsidR="00356ED3">
        <w:rPr>
          <w:rFonts w:ascii="Times New Roman" w:hAnsi="Times New Roman" w:cs="Times New Roman"/>
          <w:sz w:val="26"/>
          <w:szCs w:val="26"/>
        </w:rPr>
        <w:t>коммерческом банке от предпринимательской или иной приносящей доход деятельности.</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2.7. При оказании платных медицинских услуг Медицинской организацией соблюдаются порядки оказания медицинской помощи, а именно:</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2.7.1. Оказание платных медицинских услуг осуществляется в соответствии с требованиями, предъявляемыми к методам диагностики, консультации и лечения, разрешенными на территории Российской Федерации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 xml:space="preserve">2.7.2. Качество предоставляемых Медицинской организацией платных медицинских услуг должно соответствовать условиям заключенного договора с </w:t>
      </w:r>
      <w:r w:rsidRPr="00262EE8">
        <w:rPr>
          <w:rFonts w:ascii="Times New Roman" w:hAnsi="Times New Roman" w:cs="Times New Roman"/>
          <w:sz w:val="26"/>
          <w:szCs w:val="26"/>
        </w:rPr>
        <w:lastRenderedPageBreak/>
        <w:t>потребителем (заказчиком), а при отсутствии в договоре условий об их качестве - требованиям, предъявляемым к услугам соответствующего вида.</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2.7.3.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 xml:space="preserve">2.8. Достоверная, доступная и бесплатная информация, включающая в себя сведения о Медицинской организации, месте ее нахождения, сведения о лицензии на осуществление медицинской деятельности, перечень платных медицинских услуг, порядок и условия их предоставления и оплаты, сведения о режиме работы организации (подразделений, кабинетов), сведения о медицинских работниках, участвующих в предоставлении платных медицинских услуг, об уровне их профессионального образования и квалификации, предоставляется посредством размещения на сайте Медицинской организации в информационно-телекоммуникационной сети Интернет: </w:t>
      </w:r>
      <w:hyperlink r:id="rId8" w:history="1">
        <w:r w:rsidR="00F23834" w:rsidRPr="00B063D1">
          <w:rPr>
            <w:rStyle w:val="a5"/>
            <w:rFonts w:ascii="Times New Roman" w:hAnsi="Times New Roman" w:cs="Times New Roman"/>
            <w:sz w:val="26"/>
            <w:szCs w:val="26"/>
          </w:rPr>
          <w:t>www.san-krasivo.ru</w:t>
        </w:r>
      </w:hyperlink>
      <w:r w:rsidR="00F23834">
        <w:rPr>
          <w:rFonts w:ascii="Times New Roman" w:hAnsi="Times New Roman" w:cs="Times New Roman"/>
          <w:sz w:val="26"/>
          <w:szCs w:val="26"/>
        </w:rPr>
        <w:t xml:space="preserve"> </w:t>
      </w:r>
      <w:r w:rsidRPr="00262EE8">
        <w:rPr>
          <w:rFonts w:ascii="Times New Roman" w:hAnsi="Times New Roman" w:cs="Times New Roman"/>
          <w:sz w:val="26"/>
          <w:szCs w:val="26"/>
        </w:rPr>
        <w:t>и информационных стендах (стойках) организации.</w:t>
      </w:r>
    </w:p>
    <w:p w:rsidR="00262EE8" w:rsidRPr="00262EE8" w:rsidRDefault="00262EE8" w:rsidP="00262EE8">
      <w:pPr>
        <w:pStyle w:val="ConsPlusNormal"/>
        <w:ind w:firstLine="540"/>
        <w:jc w:val="both"/>
        <w:rPr>
          <w:rFonts w:ascii="Times New Roman" w:hAnsi="Times New Roman" w:cs="Times New Roman"/>
          <w:sz w:val="26"/>
          <w:szCs w:val="26"/>
        </w:rPr>
      </w:pPr>
    </w:p>
    <w:p w:rsidR="00262EE8" w:rsidRPr="00F754CE" w:rsidRDefault="00262EE8" w:rsidP="00262EE8">
      <w:pPr>
        <w:pStyle w:val="ConsPlusNormal"/>
        <w:jc w:val="center"/>
        <w:outlineLvl w:val="0"/>
        <w:rPr>
          <w:rFonts w:ascii="Times New Roman" w:hAnsi="Times New Roman" w:cs="Times New Roman"/>
          <w:b/>
          <w:sz w:val="26"/>
          <w:szCs w:val="26"/>
        </w:rPr>
      </w:pPr>
      <w:r w:rsidRPr="00F754CE">
        <w:rPr>
          <w:rFonts w:ascii="Times New Roman" w:hAnsi="Times New Roman" w:cs="Times New Roman"/>
          <w:b/>
          <w:sz w:val="26"/>
          <w:szCs w:val="26"/>
        </w:rPr>
        <w:t>3. Порядок заключения договора и оплаты медицинских услуг</w:t>
      </w:r>
    </w:p>
    <w:p w:rsidR="00262EE8" w:rsidRPr="00262EE8" w:rsidRDefault="00262EE8" w:rsidP="00262EE8">
      <w:pPr>
        <w:pStyle w:val="ConsPlusNormal"/>
        <w:ind w:firstLine="540"/>
        <w:jc w:val="both"/>
        <w:rPr>
          <w:rFonts w:ascii="Times New Roman" w:hAnsi="Times New Roman" w:cs="Times New Roman"/>
          <w:sz w:val="26"/>
          <w:szCs w:val="26"/>
        </w:rPr>
      </w:pPr>
      <w:r w:rsidRPr="00262EE8">
        <w:rPr>
          <w:rFonts w:ascii="Times New Roman" w:hAnsi="Times New Roman" w:cs="Times New Roman"/>
          <w:sz w:val="26"/>
          <w:szCs w:val="26"/>
        </w:rPr>
        <w:t>3.1. Договор заключается потребителем и (или) заказчиком и исполнителем в письменной форме.</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3.2. Договор должен содержать:</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3.2.1. Сведения об исполнителе:</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 наименование и фирменное наименование (при наличии) медицинской организации - юридического лица, адрес юридического лица в пределах его места нахождения, основной государственный регистрационный номер и идентификационный номер налогоплательщика.</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3.2.2. Сведения о лицензии на осуществление медицинской деятельности, информация о лицензии на осуществление медицинской деятельности, ее номере, сроках действия, а также информация об органе, выдавшем лицензию, перечень предоставляемых работ (услуг), составляющих медицинскую деятельность, в соответствии с лицензией.</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3.2.3. Сведения о потребителе (при оказании платных медицинских услуг гражданину анонимно сведения фиксируются со слов потребителя услуги):</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фамилия, имя и отчество (при наличии), адрес места жительства, иные адреса, на которые (при их указании в договоре) исполнитель может направлять ответы на письменные обращения, и телефон;</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данные документа, удостоверяющего личность;</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3.2.4. Сведения о законном представителе потребителя или лице, заключающем договор от имени потребителя:</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фамилия, имя и отчество (при наличии), адрес места жительства и телефон;</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lastRenderedPageBreak/>
        <w:t>данные документа, удостоверяющего личность.</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3.2.5. Сведения о заказчике (в том числе если заказчик и законный представитель являются одним лицом):</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фамилия, имя и отчество (при наличии), адрес места жительства и телефон заказчика - физического лица;</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данные документа, удостоверяющего личность заказчика;</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данные документа, удостоверяющего личность законного представителя потребителя;</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наименование и адрес заказчика - юридического лица в пределах его места нахождения, основной государственный регистрационный номер и идентификационный номер налогоплательщика.</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3.2.6. Перечень платных медицинских услуг, предоставляемых в соответствии с договором.</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3.2.7. Стоимость платных медицинских услуг, сроки и порядок их оплаты.</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3.2.8. Условия и сроки ожидания платных медицинских услуг.</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3.2.9. Сведения о лице, заключающем договор от имени исполнителя:</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фамилия, имя, отчество (при наличии);</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должность;</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документ, подтверждающий полномочия указанного лица.</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3.2.10. Подписи исполнителя и потребителя (заказчика), а в случае, если заказчик является юридическим лицом, - должность лица, заключающего договор от имени заказчика.</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3.2.11. Ответственность сторон за невыполнение условий договора.</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3.2.12. Порядок изменения и расторжения договора.</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3.2.13. Порядок и условия выдачи потребителю (законному представителю потребителя) после исполнения договора исполнителем медицинских документов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3.2.14. Иные условия, определяемые по соглашению сторон.</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3.3.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 xml:space="preserve">3.4. На предоставление платных медицинских услуг может быть составлена </w:t>
      </w:r>
      <w:r w:rsidRPr="00262EE8">
        <w:rPr>
          <w:rFonts w:ascii="Times New Roman" w:hAnsi="Times New Roman" w:cs="Times New Roman"/>
          <w:sz w:val="26"/>
          <w:szCs w:val="26"/>
        </w:rPr>
        <w:lastRenderedPageBreak/>
        <w:t>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3.5.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и (или) заказчика.</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 если иное не оговорено в основном договоре.</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 xml:space="preserve">3.6.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9" w:history="1">
        <w:r w:rsidRPr="00262EE8">
          <w:rPr>
            <w:rFonts w:ascii="Times New Roman" w:hAnsi="Times New Roman" w:cs="Times New Roman"/>
            <w:sz w:val="26"/>
            <w:szCs w:val="26"/>
          </w:rPr>
          <w:t>законом</w:t>
        </w:r>
      </w:hyperlink>
      <w:r w:rsidRPr="00262EE8">
        <w:rPr>
          <w:rFonts w:ascii="Times New Roman" w:hAnsi="Times New Roman" w:cs="Times New Roman"/>
          <w:sz w:val="26"/>
          <w:szCs w:val="26"/>
        </w:rPr>
        <w:t xml:space="preserve"> от 21.11.2011 N 323-ФЗ "Об основах охраны здоровья граждан в Российской Федерации".</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3.7. В случае отказа потребителя после заключения договора от получения медицинских услуг договор расторгается, при этом потребитель и (или) заказчик оплачивают исполнителю фактически понесенные исполнителем расходы, связанные с исполнением обязательств по договору.</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3.8. Медицинская организация выдает иной документ, подтверждающий факт осуществления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3.9. В целях защиты прав потребителя медицинская организация по обращению потребителя выдает следующие документы, подтверждающие фактические расходы потребителя и (или) заказчика на оказанные медицинские услуги и (или) приобретение лекарственных препаратов для медицинского применения:</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3.9.1. Копия договора с приложениями и дополнительными соглашениями к нему (в случае заключения).</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3.9.2. Справка об оплате медицинских услуг по установленной форме.</w:t>
      </w:r>
    </w:p>
    <w:p w:rsidR="00262EE8" w:rsidRPr="00262EE8" w:rsidRDefault="00572366" w:rsidP="00262EE8">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262EE8" w:rsidRPr="00262EE8">
        <w:rPr>
          <w:rFonts w:ascii="Times New Roman" w:hAnsi="Times New Roman" w:cs="Times New Roman"/>
          <w:sz w:val="26"/>
          <w:szCs w:val="26"/>
        </w:rPr>
        <w:t>3.9.</w:t>
      </w:r>
      <w:r>
        <w:rPr>
          <w:rFonts w:ascii="Times New Roman" w:hAnsi="Times New Roman" w:cs="Times New Roman"/>
          <w:sz w:val="26"/>
          <w:szCs w:val="26"/>
        </w:rPr>
        <w:t>3</w:t>
      </w:r>
      <w:r w:rsidR="00262EE8" w:rsidRPr="00262EE8">
        <w:rPr>
          <w:rFonts w:ascii="Times New Roman" w:hAnsi="Times New Roman" w:cs="Times New Roman"/>
          <w:sz w:val="26"/>
          <w:szCs w:val="26"/>
        </w:rPr>
        <w:t>.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 xml:space="preserve">3.10. Заключение договора и оплата медицинских услуг заказчиком в случаях, если заказчик выступает страховщиком по добровольному медицинскому </w:t>
      </w:r>
      <w:r w:rsidRPr="00262EE8">
        <w:rPr>
          <w:rFonts w:ascii="Times New Roman" w:hAnsi="Times New Roman" w:cs="Times New Roman"/>
          <w:sz w:val="26"/>
          <w:szCs w:val="26"/>
        </w:rPr>
        <w:lastRenderedPageBreak/>
        <w:t xml:space="preserve">страхованию потребителя, осуществляются в порядке, предусмотренном </w:t>
      </w:r>
      <w:hyperlink r:id="rId10" w:history="1">
        <w:r w:rsidRPr="00262EE8">
          <w:rPr>
            <w:rFonts w:ascii="Times New Roman" w:hAnsi="Times New Roman" w:cs="Times New Roman"/>
            <w:sz w:val="26"/>
            <w:szCs w:val="26"/>
          </w:rPr>
          <w:t>разделом IV</w:t>
        </w:r>
      </w:hyperlink>
      <w:r w:rsidRPr="00262EE8">
        <w:rPr>
          <w:rFonts w:ascii="Times New Roman" w:hAnsi="Times New Roman" w:cs="Times New Roman"/>
          <w:sz w:val="26"/>
          <w:szCs w:val="26"/>
        </w:rPr>
        <w:t xml:space="preserve"> Правил предоставления медицинскими организациями платных медицинских услуг, утвержденными Постановлением Правительства Российской Федерации от 11.05.2023 N 736.</w:t>
      </w:r>
    </w:p>
    <w:p w:rsidR="00262EE8" w:rsidRPr="00262EE8" w:rsidRDefault="00262EE8" w:rsidP="00262EE8">
      <w:pPr>
        <w:pStyle w:val="ConsPlusNormal"/>
        <w:ind w:firstLine="540"/>
        <w:jc w:val="both"/>
        <w:rPr>
          <w:rFonts w:ascii="Times New Roman" w:hAnsi="Times New Roman" w:cs="Times New Roman"/>
          <w:sz w:val="26"/>
          <w:szCs w:val="26"/>
        </w:rPr>
      </w:pPr>
    </w:p>
    <w:p w:rsidR="00262EE8" w:rsidRPr="00F754CE" w:rsidRDefault="00262EE8" w:rsidP="00262EE8">
      <w:pPr>
        <w:pStyle w:val="ConsPlusNormal"/>
        <w:jc w:val="center"/>
        <w:outlineLvl w:val="0"/>
        <w:rPr>
          <w:rFonts w:ascii="Times New Roman" w:hAnsi="Times New Roman" w:cs="Times New Roman"/>
          <w:b/>
          <w:sz w:val="26"/>
          <w:szCs w:val="26"/>
        </w:rPr>
      </w:pPr>
      <w:r w:rsidRPr="00F754CE">
        <w:rPr>
          <w:rFonts w:ascii="Times New Roman" w:hAnsi="Times New Roman" w:cs="Times New Roman"/>
          <w:b/>
          <w:sz w:val="26"/>
          <w:szCs w:val="26"/>
        </w:rPr>
        <w:t>4. Особенности оказания медицинских услуг (выполнения работ)</w:t>
      </w:r>
    </w:p>
    <w:p w:rsidR="00262EE8" w:rsidRPr="00F754CE" w:rsidRDefault="00262EE8" w:rsidP="00262EE8">
      <w:pPr>
        <w:pStyle w:val="ConsPlusNormal"/>
        <w:jc w:val="center"/>
        <w:rPr>
          <w:rFonts w:ascii="Times New Roman" w:hAnsi="Times New Roman" w:cs="Times New Roman"/>
          <w:b/>
          <w:sz w:val="26"/>
          <w:szCs w:val="26"/>
        </w:rPr>
      </w:pPr>
      <w:r w:rsidRPr="00F754CE">
        <w:rPr>
          <w:rFonts w:ascii="Times New Roman" w:hAnsi="Times New Roman" w:cs="Times New Roman"/>
          <w:b/>
          <w:sz w:val="26"/>
          <w:szCs w:val="26"/>
        </w:rPr>
        <w:t>при заключении договора дистанционным способом</w:t>
      </w:r>
    </w:p>
    <w:p w:rsidR="00262EE8" w:rsidRPr="00262EE8" w:rsidRDefault="00262EE8" w:rsidP="00262EE8">
      <w:pPr>
        <w:pStyle w:val="ConsPlusNormal"/>
        <w:ind w:firstLine="540"/>
        <w:jc w:val="both"/>
        <w:rPr>
          <w:rFonts w:ascii="Times New Roman" w:hAnsi="Times New Roman" w:cs="Times New Roman"/>
          <w:sz w:val="26"/>
          <w:szCs w:val="26"/>
        </w:rPr>
      </w:pPr>
      <w:r w:rsidRPr="00262EE8">
        <w:rPr>
          <w:rFonts w:ascii="Times New Roman" w:hAnsi="Times New Roman" w:cs="Times New Roman"/>
          <w:sz w:val="26"/>
          <w:szCs w:val="26"/>
        </w:rPr>
        <w:t>4.1. Договор может быть заключен посредством использования сети Интернет на основании ознакомления потребителя и (или) заказчика с предложенным исполнителем описанием медицинской услуги (дистанционный способ заключения договора).</w:t>
      </w:r>
    </w:p>
    <w:p w:rsidR="00262EE8" w:rsidRPr="00262EE8" w:rsidRDefault="00262EE8" w:rsidP="00262EE8">
      <w:pPr>
        <w:pStyle w:val="ConsPlusNormal"/>
        <w:spacing w:before="200"/>
        <w:ind w:firstLine="540"/>
        <w:jc w:val="both"/>
        <w:rPr>
          <w:rFonts w:ascii="Times New Roman" w:hAnsi="Times New Roman" w:cs="Times New Roman"/>
          <w:sz w:val="26"/>
          <w:szCs w:val="26"/>
        </w:rPr>
      </w:pPr>
      <w:bookmarkStart w:id="1" w:name="Par91"/>
      <w:bookmarkEnd w:id="1"/>
      <w:r w:rsidRPr="00262EE8">
        <w:rPr>
          <w:rFonts w:ascii="Times New Roman" w:hAnsi="Times New Roman" w:cs="Times New Roman"/>
          <w:sz w:val="26"/>
          <w:szCs w:val="26"/>
        </w:rPr>
        <w:t>4.2. При заключении договора дистанционным способом потребителю должна быть предоставлена возможность ознакомиться со следующей информацией:</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4.2.1 Наименование (фирменное наименование) медицинской организации либо фамилия, имя, отчество (при наличии) индивидуального предпринимателя.</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4.2.2. Основной государственный регистрационный номер исполнителя.</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4.2.3 Номера телефонов и режим работы исполнителя.</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4.2.4. Идентификационный номер налогоплательщика.</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 xml:space="preserve">4.2.5 Информация об оказываемой услуге (выполняемой работе), предусмотренная </w:t>
      </w:r>
      <w:hyperlink r:id="rId11" w:history="1">
        <w:r w:rsidRPr="00262EE8">
          <w:rPr>
            <w:rFonts w:ascii="Times New Roman" w:hAnsi="Times New Roman" w:cs="Times New Roman"/>
            <w:sz w:val="26"/>
            <w:szCs w:val="26"/>
          </w:rPr>
          <w:t>ст. 10</w:t>
        </w:r>
      </w:hyperlink>
      <w:r w:rsidRPr="00262EE8">
        <w:rPr>
          <w:rFonts w:ascii="Times New Roman" w:hAnsi="Times New Roman" w:cs="Times New Roman"/>
          <w:sz w:val="26"/>
          <w:szCs w:val="26"/>
        </w:rPr>
        <w:t xml:space="preserve"> Закона Российской Федерации от 07.02.1992 N 2300-1 "О защите прав потребителей".</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4.2.6. Способы оплаты услуги (работы).</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4.2.7. Сведения о лицензии на осуществление медицинской деятельности (номер лицензии, сроки ее действия, а также информация об органе, выдавшем указанную лицензию).</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4.2.8. Адреса, в том числе адреса электронной почты, по которым принимаются обращения (жалобы) и требования потребителей и (или) заказчиков.</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 xml:space="preserve">4.3. Указанная в </w:t>
      </w:r>
      <w:hyperlink w:anchor="Par91" w:tooltip="4.2. При заключении договора дистанционным способом потребителю должна быть предоставлена возможность ознакомиться со следующей информацией:" w:history="1">
        <w:r w:rsidRPr="00262EE8">
          <w:rPr>
            <w:rFonts w:ascii="Times New Roman" w:hAnsi="Times New Roman" w:cs="Times New Roman"/>
            <w:sz w:val="26"/>
            <w:szCs w:val="26"/>
          </w:rPr>
          <w:t>п. 4.2</w:t>
        </w:r>
      </w:hyperlink>
      <w:r w:rsidRPr="00262EE8">
        <w:rPr>
          <w:rFonts w:ascii="Times New Roman" w:hAnsi="Times New Roman" w:cs="Times New Roman"/>
          <w:sz w:val="26"/>
          <w:szCs w:val="26"/>
        </w:rPr>
        <w:t xml:space="preserve"> настоящего Положения информация или ссылка на нее размещается на главной странице сайта исполнителя в сети Интернет.</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 xml:space="preserve">4.4. Договор с потребителем и (или) заказчиком считается заключенным со дня оформления потребителем и (или) заказчиком соответствующего согласия (акцепта), в том числе путем совершения действий по выполнению условий договора, включая внесение частично или полностью оплаты по договору с учетом положений </w:t>
      </w:r>
      <w:hyperlink r:id="rId12" w:history="1">
        <w:r w:rsidRPr="00262EE8">
          <w:rPr>
            <w:rFonts w:ascii="Times New Roman" w:hAnsi="Times New Roman" w:cs="Times New Roman"/>
            <w:sz w:val="26"/>
            <w:szCs w:val="26"/>
          </w:rPr>
          <w:t>ст. 16.1</w:t>
        </w:r>
      </w:hyperlink>
      <w:r w:rsidRPr="00262EE8">
        <w:rPr>
          <w:rFonts w:ascii="Times New Roman" w:hAnsi="Times New Roman" w:cs="Times New Roman"/>
          <w:sz w:val="26"/>
          <w:szCs w:val="26"/>
        </w:rPr>
        <w:t xml:space="preserve"> и </w:t>
      </w:r>
      <w:hyperlink r:id="rId13" w:history="1">
        <w:r w:rsidRPr="00262EE8">
          <w:rPr>
            <w:rFonts w:ascii="Times New Roman" w:hAnsi="Times New Roman" w:cs="Times New Roman"/>
            <w:sz w:val="26"/>
            <w:szCs w:val="26"/>
          </w:rPr>
          <w:t>37</w:t>
        </w:r>
      </w:hyperlink>
      <w:r w:rsidRPr="00262EE8">
        <w:rPr>
          <w:rFonts w:ascii="Times New Roman" w:hAnsi="Times New Roman" w:cs="Times New Roman"/>
          <w:sz w:val="26"/>
          <w:szCs w:val="26"/>
        </w:rPr>
        <w:t xml:space="preserve"> Закона Российской Федерации от 07.02.1992 N 2300-1 "О защите прав потребителей".</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Со дня получения согласия (акцепта) и осуществления потребителем и (или)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(или) заказчика.</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 xml:space="preserve">4.5. При заключении договора исполнитель представляет потребителю и (или) </w:t>
      </w:r>
      <w:r w:rsidRPr="00262EE8">
        <w:rPr>
          <w:rFonts w:ascii="Times New Roman" w:hAnsi="Times New Roman" w:cs="Times New Roman"/>
          <w:sz w:val="26"/>
          <w:szCs w:val="26"/>
        </w:rPr>
        <w:lastRenderedPageBreak/>
        <w:t>заказчику подтверждение заключения такого договора. Указанное подтверждение должно содержать номер договора или иной способ идентификации договора, который позволяет потребителю и (или) заказчику получить информацию о заключенном договоре и его условиях.</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По требованию потребителя и (или) заказчика исполнителем направляется потребителю и (или) заказчику экземпляр заключенного договора (выписки из него), подписанного усиленной квалифицированной электронной подписью уполномоченного лица исполнителя.</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4.6. Идентификация потребителя и (или) заказчика в целях заключения и (или) исполнения договора, заключенного дистанционным способом,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Согласие (акцепт) должно быть подписано электронной подписью потребителя и (или) заказчика (простой, усиленной неквалифицированной или усиленной квалифицированной) и усиленной квалифицированной электронной подписью уполномоченного лица исполнителя.</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 xml:space="preserve">4.7. Потребитель и (или) заказчик обязаны оплатить оказанную исполнителем медицинскую услугу в порядке и сроки, которые установлены договором, заключенным с исполнителем, с учетом положений </w:t>
      </w:r>
      <w:hyperlink r:id="rId14" w:history="1">
        <w:r w:rsidRPr="00262EE8">
          <w:rPr>
            <w:rFonts w:ascii="Times New Roman" w:hAnsi="Times New Roman" w:cs="Times New Roman"/>
            <w:sz w:val="26"/>
            <w:szCs w:val="26"/>
          </w:rPr>
          <w:t>ст. 16.1</w:t>
        </w:r>
      </w:hyperlink>
      <w:r w:rsidRPr="00262EE8">
        <w:rPr>
          <w:rFonts w:ascii="Times New Roman" w:hAnsi="Times New Roman" w:cs="Times New Roman"/>
          <w:sz w:val="26"/>
          <w:szCs w:val="26"/>
        </w:rPr>
        <w:t xml:space="preserve"> и </w:t>
      </w:r>
      <w:hyperlink r:id="rId15" w:history="1">
        <w:r w:rsidRPr="00262EE8">
          <w:rPr>
            <w:rFonts w:ascii="Times New Roman" w:hAnsi="Times New Roman" w:cs="Times New Roman"/>
            <w:sz w:val="26"/>
            <w:szCs w:val="26"/>
          </w:rPr>
          <w:t>37</w:t>
        </w:r>
      </w:hyperlink>
      <w:r w:rsidRPr="00262EE8">
        <w:rPr>
          <w:rFonts w:ascii="Times New Roman" w:hAnsi="Times New Roman" w:cs="Times New Roman"/>
          <w:sz w:val="26"/>
          <w:szCs w:val="26"/>
        </w:rPr>
        <w:t xml:space="preserve"> Закона Российской Федерации от 07.02.1992 N 2300-1 "О защите прав потребителей".</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4.8. При заключении договора дистанционным способом отказ потребителя и (или) заказчика от исполнения договора может быть совершен способом, используемым при его заключении.</w:t>
      </w:r>
    </w:p>
    <w:p w:rsid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4.9. Потребитель и (или) заказчик могут направить исполнителю в любой форме и любым, включая дистанционный, способом требования, в том числе при обнаружении недостатков выполненной работы (оказанной платной медицинской услуги), а исполнитель обязан принять эти требования, в том числе дистанционным способом.</w:t>
      </w:r>
    </w:p>
    <w:p w:rsidR="00262EE8" w:rsidRPr="00F754CE" w:rsidRDefault="00262EE8" w:rsidP="00262EE8">
      <w:pPr>
        <w:pStyle w:val="ConsPlusNormal"/>
        <w:jc w:val="center"/>
        <w:outlineLvl w:val="0"/>
        <w:rPr>
          <w:rFonts w:ascii="Times New Roman" w:hAnsi="Times New Roman" w:cs="Times New Roman"/>
          <w:b/>
          <w:sz w:val="26"/>
          <w:szCs w:val="26"/>
        </w:rPr>
      </w:pPr>
      <w:r w:rsidRPr="00F754CE">
        <w:rPr>
          <w:rFonts w:ascii="Times New Roman" w:hAnsi="Times New Roman" w:cs="Times New Roman"/>
          <w:b/>
          <w:sz w:val="26"/>
          <w:szCs w:val="26"/>
        </w:rPr>
        <w:t>5. Учет объемов платных услуг</w:t>
      </w:r>
    </w:p>
    <w:p w:rsidR="00262EE8" w:rsidRPr="00262EE8" w:rsidRDefault="00262EE8" w:rsidP="00262EE8">
      <w:pPr>
        <w:pStyle w:val="ConsPlusNormal"/>
        <w:ind w:firstLine="540"/>
        <w:jc w:val="both"/>
        <w:rPr>
          <w:rFonts w:ascii="Times New Roman" w:hAnsi="Times New Roman" w:cs="Times New Roman"/>
          <w:sz w:val="26"/>
          <w:szCs w:val="26"/>
        </w:rPr>
      </w:pPr>
      <w:r w:rsidRPr="00262EE8">
        <w:rPr>
          <w:rFonts w:ascii="Times New Roman" w:hAnsi="Times New Roman" w:cs="Times New Roman"/>
          <w:sz w:val="26"/>
          <w:szCs w:val="26"/>
        </w:rPr>
        <w:t>5.1. Объем платных услуг отражает объем потребления населением различных видов услуг и измеряется суммой денежных средств, полученных от населения, организаций, а также иных источников, предусмотренных законодательством Российской Федерации.</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 xml:space="preserve">5.2. В формах статистической отчетности объем платных услуг населению приводится в фактически действующих рыночных ценах, </w:t>
      </w:r>
      <w:r w:rsidRPr="000F3862">
        <w:rPr>
          <w:rFonts w:ascii="Times New Roman" w:hAnsi="Times New Roman" w:cs="Times New Roman"/>
          <w:sz w:val="26"/>
          <w:szCs w:val="26"/>
        </w:rPr>
        <w:t xml:space="preserve">включающих </w:t>
      </w:r>
      <w:r w:rsidRPr="00262EE8">
        <w:rPr>
          <w:rFonts w:ascii="Times New Roman" w:hAnsi="Times New Roman" w:cs="Times New Roman"/>
          <w:sz w:val="26"/>
          <w:szCs w:val="26"/>
        </w:rPr>
        <w:t>обязательные платежи.</w:t>
      </w:r>
    </w:p>
    <w:p w:rsidR="0081575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5.3. Виды медицинских услуг, оказываемых Медицинской организацией гражданам за счет личных средств граждан, организаций, средств добровольного медицинского страхования и иных источников, предусмотренных законодательством Российской Федерации,</w:t>
      </w:r>
      <w:r w:rsidR="00B14966">
        <w:rPr>
          <w:rFonts w:ascii="Times New Roman" w:hAnsi="Times New Roman" w:cs="Times New Roman"/>
          <w:sz w:val="26"/>
          <w:szCs w:val="26"/>
        </w:rPr>
        <w:t xml:space="preserve"> соответствуют номенклатуре </w:t>
      </w:r>
      <w:r w:rsidR="00B14966">
        <w:rPr>
          <w:rFonts w:ascii="Times New Roman" w:hAnsi="Times New Roman" w:cs="Times New Roman"/>
          <w:sz w:val="26"/>
          <w:szCs w:val="26"/>
        </w:rPr>
        <w:lastRenderedPageBreak/>
        <w:t>медицинских услуг утверждаемой Министерством здравоохранения Российской Федерации и включают платные медицинские услуги в соответствии с</w:t>
      </w:r>
      <w:r w:rsidR="00815758">
        <w:rPr>
          <w:rFonts w:ascii="Times New Roman" w:hAnsi="Times New Roman" w:cs="Times New Roman"/>
          <w:sz w:val="26"/>
          <w:szCs w:val="26"/>
        </w:rPr>
        <w:t xml:space="preserve"> лицензией Медицинской организации.</w:t>
      </w:r>
      <w:r w:rsidR="00F23834">
        <w:rPr>
          <w:rFonts w:ascii="Times New Roman" w:hAnsi="Times New Roman" w:cs="Times New Roman"/>
          <w:sz w:val="26"/>
          <w:szCs w:val="26"/>
        </w:rPr>
        <w:t xml:space="preserve"> </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 xml:space="preserve">5.4. Перечни платных медицинских услуг и услуг сервиса, оказываемых Медицинской организацией, размещаются на официальном сайте Медицинской организации </w:t>
      </w:r>
      <w:hyperlink r:id="rId16" w:history="1">
        <w:r w:rsidR="00F23834" w:rsidRPr="00B063D1">
          <w:rPr>
            <w:rStyle w:val="a5"/>
            <w:rFonts w:ascii="Times New Roman" w:hAnsi="Times New Roman" w:cs="Times New Roman"/>
            <w:sz w:val="26"/>
            <w:szCs w:val="26"/>
          </w:rPr>
          <w:t>www.san-krasivo.ru</w:t>
        </w:r>
      </w:hyperlink>
      <w:r w:rsidRPr="00262EE8">
        <w:rPr>
          <w:rFonts w:ascii="Times New Roman" w:hAnsi="Times New Roman" w:cs="Times New Roman"/>
          <w:sz w:val="26"/>
          <w:szCs w:val="26"/>
        </w:rPr>
        <w:t>_</w:t>
      </w:r>
      <w:r w:rsidR="00F23834">
        <w:rPr>
          <w:rFonts w:ascii="Times New Roman" w:hAnsi="Times New Roman" w:cs="Times New Roman"/>
          <w:sz w:val="26"/>
          <w:szCs w:val="26"/>
        </w:rPr>
        <w:t>и</w:t>
      </w:r>
      <w:r w:rsidRPr="00262EE8">
        <w:rPr>
          <w:rFonts w:ascii="Times New Roman" w:hAnsi="Times New Roman" w:cs="Times New Roman"/>
          <w:sz w:val="26"/>
          <w:szCs w:val="26"/>
        </w:rPr>
        <w:t xml:space="preserve"> информационных стендах (стойках) организации с постоянным внесением изменений в эти перечни.</w:t>
      </w:r>
    </w:p>
    <w:p w:rsidR="00262EE8" w:rsidRPr="00262EE8" w:rsidRDefault="00262EE8" w:rsidP="00262EE8">
      <w:pPr>
        <w:pStyle w:val="ConsPlusNormal"/>
        <w:ind w:firstLine="540"/>
        <w:jc w:val="both"/>
        <w:rPr>
          <w:rFonts w:ascii="Times New Roman" w:hAnsi="Times New Roman" w:cs="Times New Roman"/>
          <w:sz w:val="26"/>
          <w:szCs w:val="26"/>
        </w:rPr>
      </w:pPr>
    </w:p>
    <w:p w:rsidR="00262EE8" w:rsidRPr="00F754CE" w:rsidRDefault="00262EE8" w:rsidP="00262EE8">
      <w:pPr>
        <w:pStyle w:val="ConsPlusNormal"/>
        <w:jc w:val="center"/>
        <w:outlineLvl w:val="0"/>
        <w:rPr>
          <w:rFonts w:ascii="Times New Roman" w:hAnsi="Times New Roman" w:cs="Times New Roman"/>
          <w:b/>
          <w:sz w:val="26"/>
          <w:szCs w:val="26"/>
        </w:rPr>
      </w:pPr>
      <w:r w:rsidRPr="00F754CE">
        <w:rPr>
          <w:rFonts w:ascii="Times New Roman" w:hAnsi="Times New Roman" w:cs="Times New Roman"/>
          <w:b/>
          <w:sz w:val="26"/>
          <w:szCs w:val="26"/>
        </w:rPr>
        <w:t>6. Цены на платные медицинские услуги и порядок оплаты</w:t>
      </w:r>
    </w:p>
    <w:p w:rsidR="00262EE8" w:rsidRPr="00262EE8" w:rsidRDefault="00262EE8" w:rsidP="00262EE8">
      <w:pPr>
        <w:pStyle w:val="ConsPlusNormal"/>
        <w:ind w:firstLine="540"/>
        <w:jc w:val="both"/>
        <w:rPr>
          <w:rFonts w:ascii="Times New Roman" w:hAnsi="Times New Roman" w:cs="Times New Roman"/>
          <w:sz w:val="26"/>
          <w:szCs w:val="26"/>
        </w:rPr>
      </w:pPr>
      <w:r w:rsidRPr="00262EE8">
        <w:rPr>
          <w:rFonts w:ascii="Times New Roman" w:hAnsi="Times New Roman" w:cs="Times New Roman"/>
          <w:sz w:val="26"/>
          <w:szCs w:val="26"/>
        </w:rPr>
        <w:t>6.1. Стоимость медицинских услуг определяется на основании сметы с учетом всех расходов, связанных с предоставлением этих услуг. Цена на платные медицинские услуги должна быть выражена в рублях.</w:t>
      </w:r>
    </w:p>
    <w:p w:rsidR="0081575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6.2. Цены на платные медицинские услуги формируются Медицинской организацией</w:t>
      </w:r>
      <w:r w:rsidR="0069076F">
        <w:rPr>
          <w:rFonts w:ascii="Times New Roman" w:hAnsi="Times New Roman" w:cs="Times New Roman"/>
          <w:sz w:val="26"/>
          <w:szCs w:val="26"/>
        </w:rPr>
        <w:t xml:space="preserve"> в соответствии с Методикой определения цены (тарифа) </w:t>
      </w:r>
      <w:r w:rsidR="004E49FD">
        <w:rPr>
          <w:rFonts w:ascii="Times New Roman" w:hAnsi="Times New Roman" w:cs="Times New Roman"/>
          <w:sz w:val="26"/>
          <w:szCs w:val="26"/>
        </w:rPr>
        <w:t>на платные услуги,</w:t>
      </w:r>
      <w:r w:rsidR="0069076F">
        <w:rPr>
          <w:rFonts w:ascii="Times New Roman" w:hAnsi="Times New Roman" w:cs="Times New Roman"/>
          <w:sz w:val="26"/>
          <w:szCs w:val="26"/>
        </w:rPr>
        <w:t xml:space="preserve"> предоставляемые медицинскими организациями Белгородской области</w:t>
      </w:r>
      <w:r w:rsidR="00F754CE">
        <w:rPr>
          <w:rFonts w:ascii="Times New Roman" w:hAnsi="Times New Roman" w:cs="Times New Roman"/>
          <w:sz w:val="26"/>
          <w:szCs w:val="26"/>
        </w:rPr>
        <w:t xml:space="preserve"> </w:t>
      </w:r>
      <w:r w:rsidR="00815758" w:rsidRPr="00815758">
        <w:rPr>
          <w:rFonts w:ascii="Times New Roman" w:hAnsi="Times New Roman" w:cs="Times New Roman"/>
          <w:sz w:val="26"/>
          <w:szCs w:val="26"/>
          <w:shd w:val="clear" w:color="auto" w:fill="FFFFFF"/>
        </w:rPr>
        <w:t>и утверждаются директором санатория самостоятельно по согласованию с Наблюдательным советом.</w:t>
      </w:r>
      <w:r w:rsidRPr="00815758">
        <w:rPr>
          <w:rFonts w:ascii="Times New Roman" w:hAnsi="Times New Roman" w:cs="Times New Roman"/>
          <w:sz w:val="26"/>
          <w:szCs w:val="26"/>
        </w:rPr>
        <w:t xml:space="preserve"> </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6.3. Медицинская организация вправе по своему усмотрению предоставлять льготы для отдельных категорий граждан в размере, не превышающем заложенную в цену прибыль (с уплатой налога на прибыль в установленном порядке).</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6.4. Оплата медицинских услуг производится путем безналичных расчетов через учреждения банков или путем внесения наличных денег</w:t>
      </w:r>
      <w:r w:rsidR="00782462">
        <w:rPr>
          <w:rFonts w:ascii="Times New Roman" w:hAnsi="Times New Roman" w:cs="Times New Roman"/>
          <w:sz w:val="26"/>
          <w:szCs w:val="26"/>
        </w:rPr>
        <w:t xml:space="preserve"> </w:t>
      </w:r>
      <w:r w:rsidRPr="00262EE8">
        <w:rPr>
          <w:rFonts w:ascii="Times New Roman" w:hAnsi="Times New Roman" w:cs="Times New Roman"/>
          <w:sz w:val="26"/>
          <w:szCs w:val="26"/>
        </w:rPr>
        <w:t>непосредственно в кассу</w:t>
      </w:r>
      <w:r w:rsidR="00782462">
        <w:rPr>
          <w:rFonts w:ascii="Times New Roman" w:hAnsi="Times New Roman" w:cs="Times New Roman"/>
          <w:sz w:val="26"/>
          <w:szCs w:val="26"/>
        </w:rPr>
        <w:t>,</w:t>
      </w:r>
      <w:r w:rsidRPr="00262EE8">
        <w:rPr>
          <w:rFonts w:ascii="Times New Roman" w:hAnsi="Times New Roman" w:cs="Times New Roman"/>
          <w:sz w:val="26"/>
          <w:szCs w:val="26"/>
        </w:rPr>
        <w:t xml:space="preserve"> Медицинской организации с выдачей документа, подтверждающего оплату (кассового чека или документа, оформленного на бланке строгой отчетности, приравненного к кассовому чеку).</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6.5. По требованию лица, оплатившего услуги, Медицинская организация обязана выдать справку об оплате медицинских услуг для представления в налоговые органы Российской Федерации установленной формы.</w:t>
      </w:r>
    </w:p>
    <w:p w:rsidR="00262EE8" w:rsidRPr="00262EE8" w:rsidRDefault="00262EE8" w:rsidP="00262EE8">
      <w:pPr>
        <w:pStyle w:val="ConsPlusNormal"/>
        <w:ind w:firstLine="540"/>
        <w:jc w:val="both"/>
        <w:rPr>
          <w:rFonts w:ascii="Times New Roman" w:hAnsi="Times New Roman" w:cs="Times New Roman"/>
          <w:sz w:val="26"/>
          <w:szCs w:val="26"/>
        </w:rPr>
      </w:pPr>
    </w:p>
    <w:p w:rsidR="00782462" w:rsidRDefault="00782462" w:rsidP="00262EE8">
      <w:pPr>
        <w:pStyle w:val="ConsPlusNormal"/>
        <w:jc w:val="center"/>
        <w:outlineLvl w:val="0"/>
        <w:rPr>
          <w:rFonts w:ascii="Times New Roman" w:hAnsi="Times New Roman" w:cs="Times New Roman"/>
          <w:b/>
          <w:sz w:val="26"/>
          <w:szCs w:val="26"/>
        </w:rPr>
      </w:pPr>
    </w:p>
    <w:p w:rsidR="00262EE8" w:rsidRPr="00F754CE" w:rsidRDefault="00262EE8" w:rsidP="00262EE8">
      <w:pPr>
        <w:pStyle w:val="ConsPlusNormal"/>
        <w:jc w:val="center"/>
        <w:outlineLvl w:val="0"/>
        <w:rPr>
          <w:rFonts w:ascii="Times New Roman" w:hAnsi="Times New Roman" w:cs="Times New Roman"/>
          <w:b/>
          <w:sz w:val="26"/>
          <w:szCs w:val="26"/>
        </w:rPr>
      </w:pPr>
      <w:r w:rsidRPr="00F754CE">
        <w:rPr>
          <w:rFonts w:ascii="Times New Roman" w:hAnsi="Times New Roman" w:cs="Times New Roman"/>
          <w:b/>
          <w:sz w:val="26"/>
          <w:szCs w:val="26"/>
        </w:rPr>
        <w:t>7. Контроль за предоставлением платных медицинских услуг</w:t>
      </w:r>
    </w:p>
    <w:p w:rsidR="00262EE8" w:rsidRPr="00F754CE" w:rsidRDefault="00262EE8" w:rsidP="00262EE8">
      <w:pPr>
        <w:pStyle w:val="ConsPlusNormal"/>
        <w:jc w:val="center"/>
        <w:rPr>
          <w:rFonts w:ascii="Times New Roman" w:hAnsi="Times New Roman" w:cs="Times New Roman"/>
          <w:b/>
          <w:sz w:val="26"/>
          <w:szCs w:val="26"/>
        </w:rPr>
      </w:pPr>
      <w:r w:rsidRPr="00F754CE">
        <w:rPr>
          <w:rFonts w:ascii="Times New Roman" w:hAnsi="Times New Roman" w:cs="Times New Roman"/>
          <w:b/>
          <w:sz w:val="26"/>
          <w:szCs w:val="26"/>
        </w:rPr>
        <w:t>и ответственность исполнителя</w:t>
      </w:r>
    </w:p>
    <w:p w:rsidR="00262EE8" w:rsidRPr="00262EE8" w:rsidRDefault="00262EE8" w:rsidP="00262EE8">
      <w:pPr>
        <w:pStyle w:val="ConsPlusNormal"/>
        <w:ind w:firstLine="540"/>
        <w:jc w:val="both"/>
        <w:rPr>
          <w:rFonts w:ascii="Times New Roman" w:hAnsi="Times New Roman" w:cs="Times New Roman"/>
          <w:sz w:val="26"/>
          <w:szCs w:val="26"/>
        </w:rPr>
      </w:pPr>
      <w:r w:rsidRPr="00262EE8">
        <w:rPr>
          <w:rFonts w:ascii="Times New Roman" w:hAnsi="Times New Roman" w:cs="Times New Roman"/>
          <w:sz w:val="26"/>
          <w:szCs w:val="26"/>
        </w:rPr>
        <w:t>7.1. Контроль за организацией и качеством оказания платных медицинских услуг, а также правильностью взимания платы за оказанные платные медицинские услуги осуществляет в пределах своей компетенции Федеральная служба по надзору в сфере защиты прав потребителей и благополучия человека.</w:t>
      </w:r>
    </w:p>
    <w:p w:rsidR="00262EE8" w:rsidRPr="00262EE8" w:rsidRDefault="00262EE8" w:rsidP="00262EE8">
      <w:pPr>
        <w:pStyle w:val="ConsPlusNormal"/>
        <w:spacing w:before="200"/>
        <w:ind w:firstLine="540"/>
        <w:jc w:val="both"/>
        <w:rPr>
          <w:rFonts w:ascii="Times New Roman" w:hAnsi="Times New Roman" w:cs="Times New Roman"/>
          <w:sz w:val="26"/>
          <w:szCs w:val="26"/>
        </w:rPr>
      </w:pPr>
      <w:r w:rsidRPr="00262EE8">
        <w:rPr>
          <w:rFonts w:ascii="Times New Roman" w:hAnsi="Times New Roman" w:cs="Times New Roman"/>
          <w:sz w:val="26"/>
          <w:szCs w:val="26"/>
        </w:rPr>
        <w:t>7.2.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9535A6" w:rsidRDefault="00262EE8" w:rsidP="000F3862">
      <w:pPr>
        <w:pStyle w:val="ConsPlusNormal"/>
        <w:spacing w:before="200"/>
        <w:ind w:firstLine="540"/>
        <w:jc w:val="both"/>
      </w:pPr>
      <w:r w:rsidRPr="00262EE8">
        <w:rPr>
          <w:rFonts w:ascii="Times New Roman" w:hAnsi="Times New Roman" w:cs="Times New Roman"/>
          <w:sz w:val="26"/>
          <w:szCs w:val="26"/>
        </w:rPr>
        <w:t>7.3.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sectPr w:rsidR="009535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DB"/>
    <w:rsid w:val="000B0992"/>
    <w:rsid w:val="000F3862"/>
    <w:rsid w:val="00154175"/>
    <w:rsid w:val="001C4632"/>
    <w:rsid w:val="00262EE8"/>
    <w:rsid w:val="00356ED3"/>
    <w:rsid w:val="00396944"/>
    <w:rsid w:val="0043741F"/>
    <w:rsid w:val="004C5F50"/>
    <w:rsid w:val="004E49FD"/>
    <w:rsid w:val="00572366"/>
    <w:rsid w:val="00687866"/>
    <w:rsid w:val="0069076F"/>
    <w:rsid w:val="00782462"/>
    <w:rsid w:val="00815758"/>
    <w:rsid w:val="009535A6"/>
    <w:rsid w:val="00A075B0"/>
    <w:rsid w:val="00B14966"/>
    <w:rsid w:val="00C16192"/>
    <w:rsid w:val="00DE6CDB"/>
    <w:rsid w:val="00F23834"/>
    <w:rsid w:val="00F754CE"/>
    <w:rsid w:val="00FC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47928-683F-4828-922E-F8A18033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944"/>
    <w:pPr>
      <w:spacing w:after="200" w:line="276"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EE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62EE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rmal (Web)"/>
    <w:basedOn w:val="a"/>
    <w:uiPriority w:val="99"/>
    <w:semiHidden/>
    <w:unhideWhenUsed/>
    <w:rsid w:val="00396944"/>
    <w:pPr>
      <w:spacing w:before="100" w:beforeAutospacing="1" w:after="100" w:afterAutospacing="1" w:line="240" w:lineRule="auto"/>
    </w:pPr>
    <w:rPr>
      <w:szCs w:val="24"/>
    </w:rPr>
  </w:style>
  <w:style w:type="paragraph" w:styleId="a4">
    <w:name w:val="No Spacing"/>
    <w:uiPriority w:val="1"/>
    <w:qFormat/>
    <w:rsid w:val="00396944"/>
    <w:pPr>
      <w:spacing w:after="0" w:line="240" w:lineRule="auto"/>
    </w:pPr>
  </w:style>
  <w:style w:type="character" w:styleId="a5">
    <w:name w:val="Hyperlink"/>
    <w:basedOn w:val="a0"/>
    <w:uiPriority w:val="99"/>
    <w:unhideWhenUsed/>
    <w:rsid w:val="00F238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6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krasivo.ru" TargetMode="External"/><Relationship Id="rId13" Type="http://schemas.openxmlformats.org/officeDocument/2006/relationships/hyperlink" Target="https://login.consultant.ru/link/?req=doc&amp;base=LAW&amp;n=454123&amp;date=11.01.2024&amp;dst=100474&amp;field=13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66112&amp;date=11.01.2024" TargetMode="External"/><Relationship Id="rId12" Type="http://schemas.openxmlformats.org/officeDocument/2006/relationships/hyperlink" Target="https://login.consultant.ru/link/?req=doc&amp;base=LAW&amp;n=454123&amp;date=11.01.2024&amp;dst=97&amp;field=13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an-krasivo.ru" TargetMode="External"/><Relationship Id="rId1" Type="http://schemas.openxmlformats.org/officeDocument/2006/relationships/styles" Target="styles.xml"/><Relationship Id="rId6" Type="http://schemas.openxmlformats.org/officeDocument/2006/relationships/hyperlink" Target="https://login.consultant.ru/link/?req=doc&amp;base=LAW&amp;n=447009&amp;date=11.01.2024&amp;dst=100012&amp;field=134" TargetMode="External"/><Relationship Id="rId11" Type="http://schemas.openxmlformats.org/officeDocument/2006/relationships/hyperlink" Target="https://login.consultant.ru/link/?req=doc&amp;base=LAW&amp;n=454123&amp;date=11.01.2024&amp;dst=100060&amp;field=134" TargetMode="External"/><Relationship Id="rId5" Type="http://schemas.openxmlformats.org/officeDocument/2006/relationships/hyperlink" Target="https://login.consultant.ru/link/?req=doc&amp;base=LAW&amp;n=466112&amp;date=11.01.2024" TargetMode="External"/><Relationship Id="rId15" Type="http://schemas.openxmlformats.org/officeDocument/2006/relationships/hyperlink" Target="https://login.consultant.ru/link/?req=doc&amp;base=LAW&amp;n=454123&amp;date=11.01.2024&amp;dst=100474&amp;field=134" TargetMode="External"/><Relationship Id="rId10" Type="http://schemas.openxmlformats.org/officeDocument/2006/relationships/hyperlink" Target="https://login.consultant.ru/link/?req=doc&amp;base=LAW&amp;n=447009&amp;date=11.01.2024&amp;dst=100079&amp;field=134" TargetMode="External"/><Relationship Id="rId4" Type="http://schemas.openxmlformats.org/officeDocument/2006/relationships/hyperlink" Target="https://login.consultant.ru/link/?req=doc&amp;base=LAW&amp;n=452991&amp;date=11.01.2024" TargetMode="External"/><Relationship Id="rId9" Type="http://schemas.openxmlformats.org/officeDocument/2006/relationships/hyperlink" Target="https://login.consultant.ru/link/?req=doc&amp;base=LAW&amp;n=466112&amp;date=11.01.2024" TargetMode="External"/><Relationship Id="rId14" Type="http://schemas.openxmlformats.org/officeDocument/2006/relationships/hyperlink" Target="https://login.consultant.ru/link/?req=doc&amp;base=LAW&amp;n=454123&amp;date=11.01.2024&amp;dst=9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9</Pages>
  <Words>3610</Words>
  <Characters>20579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15</cp:revision>
  <dcterms:created xsi:type="dcterms:W3CDTF">2024-01-11T07:38:00Z</dcterms:created>
  <dcterms:modified xsi:type="dcterms:W3CDTF">2024-03-17T07:28:00Z</dcterms:modified>
</cp:coreProperties>
</file>